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C98E7" w14:textId="77777777" w:rsidR="008B3B1B" w:rsidRDefault="008B3B1B"/>
    <w:p w14:paraId="7F5FB61C" w14:textId="77777777" w:rsidR="00CE248B" w:rsidRDefault="00CE248B">
      <w:proofErr w:type="spellStart"/>
      <w:r>
        <w:t>Plast’s</w:t>
      </w:r>
      <w:proofErr w:type="spellEnd"/>
      <w:r>
        <w:t xml:space="preserve"> </w:t>
      </w:r>
      <w:proofErr w:type="spellStart"/>
      <w:r>
        <w:t>Spartanky</w:t>
      </w:r>
      <w:proofErr w:type="spellEnd"/>
      <w:r>
        <w:t xml:space="preserve"> sorority hosts St. Andrew’s Eve gathering</w:t>
      </w:r>
    </w:p>
    <w:p w14:paraId="720E12D8" w14:textId="77777777" w:rsidR="00CE248B" w:rsidRDefault="00CE248B"/>
    <w:p w14:paraId="4A32058F" w14:textId="15DA4823" w:rsidR="00CE248B" w:rsidRDefault="00CE248B">
      <w:r>
        <w:t xml:space="preserve">by Vera </w:t>
      </w:r>
      <w:proofErr w:type="spellStart"/>
      <w:r>
        <w:t>Chuma-Bitcon</w:t>
      </w:r>
      <w:proofErr w:type="spellEnd"/>
      <w:r>
        <w:t xml:space="preserve"> WHIPPANY, N.J. – </w:t>
      </w:r>
    </w:p>
    <w:p w14:paraId="78C09C4D" w14:textId="77777777" w:rsidR="00CE248B" w:rsidRDefault="00CE248B"/>
    <w:p w14:paraId="7C428EBD" w14:textId="20F5E826" w:rsidR="00D4303D" w:rsidRDefault="00CE248B">
      <w:r>
        <w:t xml:space="preserve">The New Jersey chapter of the </w:t>
      </w:r>
      <w:proofErr w:type="spellStart"/>
      <w:r>
        <w:t>Spartanky</w:t>
      </w:r>
      <w:proofErr w:type="spellEnd"/>
      <w:r>
        <w:t xml:space="preserve"> sorority of </w:t>
      </w:r>
      <w:proofErr w:type="spellStart"/>
      <w:r>
        <w:t>Plast</w:t>
      </w:r>
      <w:proofErr w:type="spellEnd"/>
      <w:r>
        <w:t xml:space="preserve"> Ukrainian Scouting Organization on December 10, 2008, organized a very special evening for Ukrainian youth: “</w:t>
      </w:r>
      <w:proofErr w:type="spellStart"/>
      <w:r>
        <w:t>Andriyivskyi</w:t>
      </w:r>
      <w:proofErr w:type="spellEnd"/>
      <w:r>
        <w:t xml:space="preserve"> </w:t>
      </w:r>
      <w:proofErr w:type="spellStart"/>
      <w:r>
        <w:t>Vechir</w:t>
      </w:r>
      <w:proofErr w:type="spellEnd"/>
      <w:r>
        <w:t xml:space="preserve">.” As part of a longstanding tradition in Ukraine, on the eve of St. Andrew’s feast day, young people get together for fortune-telling activities. </w:t>
      </w:r>
      <w:proofErr w:type="spellStart"/>
      <w:r>
        <w:t>Spartanky</w:t>
      </w:r>
      <w:proofErr w:type="spellEnd"/>
      <w:r>
        <w:t xml:space="preserve"> Vera </w:t>
      </w:r>
      <w:proofErr w:type="spellStart"/>
      <w:r>
        <w:t>Gorloff</w:t>
      </w:r>
      <w:proofErr w:type="spellEnd"/>
      <w:r>
        <w:t xml:space="preserve"> and </w:t>
      </w:r>
      <w:proofErr w:type="spellStart"/>
      <w:r>
        <w:t>Ariadna</w:t>
      </w:r>
      <w:proofErr w:type="spellEnd"/>
      <w:r>
        <w:t xml:space="preserve"> </w:t>
      </w:r>
      <w:proofErr w:type="spellStart"/>
      <w:r>
        <w:t>Holynsky</w:t>
      </w:r>
      <w:proofErr w:type="spellEnd"/>
      <w:r>
        <w:t xml:space="preserve"> organized the event, and over 40 boys and girls participated, catching a glimpse into their future. Setting the atmosphere with dim lights and candles, the </w:t>
      </w:r>
      <w:proofErr w:type="spellStart"/>
      <w:r>
        <w:t>Spartanky</w:t>
      </w:r>
      <w:proofErr w:type="spellEnd"/>
      <w:r>
        <w:t xml:space="preserve"> dressed in gypsy attire and served as fortunetellers. They read tea leaves and </w:t>
      </w:r>
      <w:proofErr w:type="gramStart"/>
      <w:r>
        <w:t>palms, and</w:t>
      </w:r>
      <w:proofErr w:type="gramEnd"/>
      <w:r>
        <w:t xml:space="preserve"> told fortunes using poured wax and tarot cards. Numerology, and a crystal ball also provided some fun. Everyone especially enjoyed the traditional games, including trying to bite the hanging “</w:t>
      </w:r>
      <w:proofErr w:type="spellStart"/>
      <w:r>
        <w:t>kalyta</w:t>
      </w:r>
      <w:proofErr w:type="spellEnd"/>
      <w:r>
        <w:t xml:space="preserve">.” As the player jumped to take a bite out of the big bagel, another person pulled the </w:t>
      </w:r>
      <w:proofErr w:type="spellStart"/>
      <w:r>
        <w:t>kalyta</w:t>
      </w:r>
      <w:proofErr w:type="spellEnd"/>
      <w:r>
        <w:t xml:space="preserve"> out of reach with a ribbon. The participants also got to bake their own “</w:t>
      </w:r>
      <w:proofErr w:type="spellStart"/>
      <w:r>
        <w:t>bublyky</w:t>
      </w:r>
      <w:proofErr w:type="spellEnd"/>
      <w:r>
        <w:t xml:space="preserve">” in the kitchen. Then Stella, the hungry little dog, arrived in the room. According to superstition, the person whose </w:t>
      </w:r>
      <w:proofErr w:type="spellStart"/>
      <w:r>
        <w:t>bublyk</w:t>
      </w:r>
      <w:proofErr w:type="spellEnd"/>
      <w:r>
        <w:t xml:space="preserve"> the dog eats first, will be the first to marry. </w:t>
      </w:r>
      <w:proofErr w:type="spellStart"/>
      <w:r>
        <w:t>Spartanky</w:t>
      </w:r>
      <w:proofErr w:type="spellEnd"/>
      <w:r>
        <w:t xml:space="preserve"> thoroughly enjoyed planning and running this special event for Ukrainian youths. They believe that it is very important to keep Ukrainian customs and traditions </w:t>
      </w:r>
      <w:proofErr w:type="gramStart"/>
      <w:r>
        <w:t>alive, and</w:t>
      </w:r>
      <w:proofErr w:type="gramEnd"/>
      <w:r>
        <w:t xml:space="preserve"> share them with the next generation. </w:t>
      </w:r>
      <w:proofErr w:type="spellStart"/>
      <w:r>
        <w:t>Andriyivskyi</w:t>
      </w:r>
      <w:proofErr w:type="spellEnd"/>
      <w:r>
        <w:t xml:space="preserve"> </w:t>
      </w:r>
      <w:proofErr w:type="spellStart"/>
      <w:r>
        <w:t>Vechir</w:t>
      </w:r>
      <w:proofErr w:type="spellEnd"/>
      <w:r>
        <w:t xml:space="preserve"> allowed the youths to get together for some fun and, at the same time, enrich their knowledge of Ukrainian traditions.</w:t>
      </w:r>
    </w:p>
    <w:p w14:paraId="14D7C111" w14:textId="341652B0" w:rsidR="00CE248B" w:rsidRDefault="00CE248B"/>
    <w:p w14:paraId="576EF58A" w14:textId="2F3E7411" w:rsidR="00CE248B" w:rsidRDefault="00CE248B">
      <w:r w:rsidRPr="00CE248B">
        <w:lastRenderedPageBreak/>
        <w:drawing>
          <wp:inline distT="0" distB="0" distL="0" distR="0" wp14:anchorId="7A3C9283" wp14:editId="54F5E80D">
            <wp:extent cx="5943600" cy="5567680"/>
            <wp:effectExtent l="0" t="0" r="0" b="0"/>
            <wp:docPr id="1" name="Picture 1" descr="A picture containing text, person,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, wall, indoo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248B">
        <w:rPr>
          <w:noProof/>
        </w:rPr>
        <w:t xml:space="preserve"> </w:t>
      </w:r>
      <w:r w:rsidRPr="00CE248B">
        <w:lastRenderedPageBreak/>
        <w:drawing>
          <wp:inline distT="0" distB="0" distL="0" distR="0" wp14:anchorId="5BC6A44F" wp14:editId="36D81AA0">
            <wp:extent cx="5943600" cy="38944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4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03D"/>
    <w:rsid w:val="007B0B17"/>
    <w:rsid w:val="008B3B1B"/>
    <w:rsid w:val="00CE248B"/>
    <w:rsid w:val="00D4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A5D50C"/>
  <w15:chartTrackingRefBased/>
  <w15:docId w15:val="{6A9D083F-69DE-1440-8D09-7C66DF25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alex@zawahouse.com</dc:creator>
  <cp:keywords/>
  <dc:description/>
  <cp:lastModifiedBy>alex@zawahouse.com</cp:lastModifiedBy>
  <cp:revision>2</cp:revision>
  <dcterms:created xsi:type="dcterms:W3CDTF">2023-01-24T22:15:00Z</dcterms:created>
  <dcterms:modified xsi:type="dcterms:W3CDTF">2023-01-24T22:15:00Z</dcterms:modified>
</cp:coreProperties>
</file>